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/>
        <w:rPr>
          <w:b/>
          <w:sz w:val="32"/>
        </w:rPr>
      </w:pPr>
      <w:r>
        <w:rPr>
          <w:rFonts w:ascii="Arial" w:hAnsi="Arial" w:eastAsia="Arial"/>
        </w:rPr>
        <w:t xml:space="preserve">ЖУРНАЛ ЭКСПЛУАТАЦИИ СИСТЕМ ПРОТИВОПОЖАРНОЙ ЗАЩИТЫ</w:t>
      </w:r>
    </w:p>
    <w:p>
      <w:pPr>
        <w:spacing w:after="80"/>
        <w:rPr>
          <w:sz w:val="20"/>
        </w:rPr>
      </w:pPr>
      <w:r>
        <w:rPr>
          <w:rFonts w:ascii="Arial" w:hAnsi="Arial" w:eastAsia="Arial"/>
        </w:rPr>
        <w:t xml:space="preserv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Организация: ООО «Образец» — учебный образец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Объект защиты (адрес): г. Примерск, ул. Демонстрационная, 1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Год ведения: 2026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Ответственный за пожарную безопасность: ________________________________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Дата начала ведения: 01.01.2026</w:t>
      </w:r>
    </w:p>
    <w:p>
      <w:r>
        <w:br w:type="page"/>
      </w:r>
    </w:p>
    <w:p>
      <w:pPr>
        <w:jc w:val="center"/>
        <w:spacing w:after="240"/>
        <w:rPr>
          <w:b/>
          <w:sz w:val="32"/>
        </w:rPr>
      </w:pPr>
      <w:r>
        <w:rPr>
          <w:rFonts w:ascii="Arial" w:hAnsi="Arial" w:eastAsia="Arial"/>
        </w:rPr>
        <w:t xml:space="preserve">СОДЕРЖАНИЕ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1745"/>
        <w:gridCol w:w="6107"/>
        <w:gridCol w:w="6107"/>
        <w:gridCol w:w="1745"/>
      </w:tblGrid>
      <w:tr>
        <w:trPr>
          <w:tblHeader/>
        </w:trPr>
        <w:tc>
          <w:tcPr>
            <w:tcW w:w="1745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Пункт ППР</w:t>
            </w:r>
          </w:p>
        </w:tc>
        <w:tc>
          <w:tcPr>
            <w:tcW w:w="610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Раздел</w:t>
            </w:r>
          </w:p>
        </w:tc>
        <w:tc>
          <w:tcPr>
            <w:tcW w:w="610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Периодичность</w:t>
            </w:r>
          </w:p>
        </w:tc>
        <w:tc>
          <w:tcPr>
            <w:tcW w:w="174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Строк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60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Учёт наличия, осмотров и сроков перезарядки огнетушителей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Осмотр с принятой периодичностью; перезарядка в срок по паспорту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50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Внутренний противопожарный водопровод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Перекатка рукавов — не реже 1 раза в год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48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Наружное противопожарное водоснабжение в зоне ответственности организации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Не реже 2 раз в год: весна, осень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54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Работы с выбранными системами противопожарной защиты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По факту работ, без плановой даты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по факту</w:t>
            </w:r>
          </w:p>
        </w:tc>
      </w:tr>
    </w:tbl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60. Учёт наличия, осмотров и сроков перезарядки огнетушителей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Осмотр с принятой периодичностью; перезарядка в срок по паспорту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654"/>
        <w:gridCol w:w="3108"/>
        <w:gridCol w:w="1799"/>
        <w:gridCol w:w="1799"/>
        <w:gridCol w:w="2290"/>
        <w:gridCol w:w="1636"/>
        <w:gridCol w:w="2290"/>
        <w:gridCol w:w="2127"/>
      </w:tblGrid>
      <w:tr>
        <w:trPr>
          <w:tblHeader/>
        </w:trPr>
        <w:tc>
          <w:tcPr>
            <w:tcW w:w="654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310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Огнетушитель</w:t>
            </w:r>
          </w:p>
        </w:tc>
        <w:tc>
          <w:tcPr>
            <w:tcW w:w="179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179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229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Результат / замечания</w:t>
            </w:r>
          </w:p>
        </w:tc>
        <w:tc>
          <w:tcPr>
            <w:tcW w:w="1636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229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Место установки</w:t>
            </w:r>
          </w:p>
        </w:tc>
        <w:tc>
          <w:tcPr>
            <w:tcW w:w="212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Срок перезарядки</w:t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ОП-4 № 014</w:t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15.03.2026</w:t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15.03.2026</w:t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Исправен, пломба на месте, замечаний нет</w:t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Иванов И. И.</w:t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Коридор 1 этажа, у выхода</w:t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30.11.2026</w:t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ОУ-3 № 015</w:t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15.06.2026</w:t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16.06.2026</w:t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Исправен, замечаний нет</w:t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Иванов И. И.</w:t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Серверная</w:t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31.10.2026</w:t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ОП-4 № 016</w:t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15.09.2026</w:t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16.09.2026</w:t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Сорвана пломба. 16.09.2026 снят на перезарядку, на место установлен резервный огнетушитель</w:t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Иванов И. И.</w:t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Склад</w:t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30.09.2026</w:t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Учебный образец. Все сведения и записи условные; сроки сверяйте с документацией своего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50. Внутренний противопожарный водопровод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Перекатка рукавов — не реже 1 раза в год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622"/>
        <w:gridCol w:w="2954"/>
        <w:gridCol w:w="1710"/>
        <w:gridCol w:w="1710"/>
        <w:gridCol w:w="1555"/>
        <w:gridCol w:w="2332"/>
        <w:gridCol w:w="2488"/>
        <w:gridCol w:w="2332"/>
      </w:tblGrid>
      <w:tr>
        <w:trPr>
          <w:tblHeader/>
        </w:trPr>
        <w:tc>
          <w:tcPr>
            <w:tcW w:w="622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2954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Объект</w:t>
            </w:r>
          </w:p>
        </w:tc>
        <w:tc>
          <w:tcPr>
            <w:tcW w:w="171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171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155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2332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Исправность, обслуживание и ремонт</w:t>
            </w:r>
          </w:p>
        </w:tc>
        <w:tc>
          <w:tcPr>
            <w:tcW w:w="248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Рукав, ствол, клапан; перекатка рукава</w:t>
            </w:r>
          </w:p>
        </w:tc>
        <w:tc>
          <w:tcPr>
            <w:tcW w:w="2332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Состояние водокольцевой катушки (если есть)</w:t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ПК-1, лестничная клетка 1 этажа</w:t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20.03.2026</w:t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18.03.2026</w:t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Петров П. П.</w:t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Исправен, течи нет</w:t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Комплект на месте, рукав перекатан на новую складку</w:t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Нет</w:t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ПК-2, коридор 2 этажа</w:t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20.03.2026</w:t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18.03.2026</w:t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Петров П. П.</w:t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Подтекал клапан, заменена прокладка</w:t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Комплект на месте, рукав перекатан</w:t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Нет</w:t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ПК-3, склад</w:t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20.03.2026</w:t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19.03.2026</w:t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Петров П. П.</w:t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Исправен</w:t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Рукав повреждён, заменён новым</w:t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ВК-1, исправна</w:t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Учебный образец. Все сведения и записи условные; сроки сверяйте с документацией своего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48. Наружное противопожарное водоснабжение в зоне ответственности организации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Не реже 2 раз в год: весна, осень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706"/>
        <w:gridCol w:w="3353"/>
        <w:gridCol w:w="1941"/>
        <w:gridCol w:w="1941"/>
        <w:gridCol w:w="2470"/>
        <w:gridCol w:w="1764"/>
        <w:gridCol w:w="1412"/>
        <w:gridCol w:w="2117"/>
      </w:tblGrid>
      <w:tr>
        <w:trPr>
          <w:tblHeader/>
        </w:trPr>
        <w:tc>
          <w:tcPr>
            <w:tcW w:w="706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3353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Объект</w:t>
            </w:r>
          </w:p>
        </w:tc>
        <w:tc>
          <w:tcPr>
            <w:tcW w:w="1941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1941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247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Результат / замечания</w:t>
            </w:r>
          </w:p>
        </w:tc>
        <w:tc>
          <w:tcPr>
            <w:tcW w:w="1764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1412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Сезон</w:t>
            </w:r>
          </w:p>
        </w:tc>
        <w:tc>
          <w:tcPr>
            <w:tcW w:w="211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Предыдущая проверка на водоотдачу</w:t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ПГ-1, въезд на территорию</w:t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01.03–31.05</w:t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15.04.2026</w:t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Проверка на водоотдачу проведена, замечаний нет</w:t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Сидоров С. С.</w:t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Весна</w:t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ПГ-2, у склада</w:t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01.03–31.05</w:t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22.04.2026</w:t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Люк колодца был завален снегом, очищен; проверка на водоотдачу проведена, замечаний нет</w:t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Сидоров С. С.</w:t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Весна</w:t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ПГ-1, въезд на территорию</w:t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01.09–30.11</w:t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16.09.2026</w:t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Проверка на водоотдачу проведена, замечаний нет</w:t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Сидоров С. С.</w:t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Осень</w:t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ПГ-2, у склада</w:t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01.09–30.11</w:t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17.09.2026</w:t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Проверка на водоотдачу проведена, замечаний нет</w:t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Сидоров С. С.</w:t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Осень</w:t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Окна проставлены как 01.03–31.05 и 01.09–30.11 — формулировка ППР точных дат не задаёт, сверьте по первоисточнику.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Учебный образец. Все сведения и записи условные; сроки сверяйте с документацией своего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54. Работы с выбранными системами противопожарной защиты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По факту работ, без плановой даты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730"/>
        <w:gridCol w:w="2191"/>
        <w:gridCol w:w="5478"/>
        <w:gridCol w:w="4017"/>
        <w:gridCol w:w="3287"/>
      </w:tblGrid>
      <w:tr>
        <w:trPr>
          <w:tblHeader/>
        </w:trPr>
        <w:tc>
          <w:tcPr>
            <w:tcW w:w="730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2191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Дата работ</w:t>
            </w:r>
          </w:p>
        </w:tc>
        <w:tc>
          <w:tcPr>
            <w:tcW w:w="547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Описание работ</w:t>
            </w:r>
          </w:p>
        </w:tc>
        <w:tc>
          <w:tcPr>
            <w:tcW w:w="401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Система</w:t>
            </w:r>
          </w:p>
        </w:tc>
        <w:tc>
          <w:tcPr>
            <w:tcW w:w="328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Исполнитель</w:t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05.08.2026</w:t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Техническое обслуживание по договору: осмотр прибора и извещателей, проверка шлейфов 1–6, замечаний нет</w:t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Пожарная сигнализация</w:t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ООО «Пример-Сервис», Кузнецов К. К.</w:t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12.08.2026</w:t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Отключение зоны 3 на время ремонта потолка с 09:00 до 17:00. После ремонта зона включена, работа проверена</w:t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Пожарная сигнализация</w:t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ООО «Пример-Сервис», Кузнецов К. К.</w:t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20.08.2026</w:t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Замена неисправного речевого оповещателя на 2 этаже, проверка работы</w:t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Система оповещения и управления эвакуацией</w:t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ООО «Пример-Сервис», Кузнецов К. К.</w:t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03.09.2026</w:t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Ежегодные испытания системы, эксплуатирующейся сверх срока службы, установленного изготовителем; замечаний нет</w:t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Противодымная вентиляция</w:t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ООО «Пример-Лаб», Орлов О. О.</w:t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Включены выбранные системы: Пожарная сигнализация, Система передачи извещений, Система оповещения и управления эвакуацией, Противодымная вентиляция, Автоматическое пожаротушение.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Для систем, эксплуатирующихся сверх срока службы, п. 54 ППР РФ предусматривает ежегодные испытания.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Учебный образец. Все сведения и записи условные; сроки сверяйте с документацией своего оборудования.</w:t>
      </w:r>
    </w:p>
    <w:sectPr>
      <w:pgSz w:w="16838" w:h="11906" w:orient="landscape"/>
      <w:pgMar w:top="567" w:right="567" w:bottom="567" w:left="567" w:header="284" w:footer="284"/>
    </w:sectPr>
  </w:body>
</w:document>
</file>